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02E3E">
      <w:pPr>
        <w:jc w:val="both"/>
        <w:rPr>
          <w:rFonts w:hint="default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hint="default" w:ascii="Times New Roman" w:hAnsi="Times New Roman" w:eastAsia="黑体" w:cs="Times New Roman"/>
          <w:sz w:val="31"/>
          <w:szCs w:val="31"/>
          <w:lang w:eastAsia="zh-CN"/>
        </w:rPr>
        <w:t>附表</w:t>
      </w:r>
      <w:r>
        <w:rPr>
          <w:rFonts w:hint="default" w:ascii="Times New Roman" w:hAnsi="Times New Roman" w:eastAsia="黑体" w:cs="Times New Roman"/>
          <w:sz w:val="31"/>
          <w:szCs w:val="31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1"/>
          <w:szCs w:val="31"/>
          <w:lang w:eastAsia="zh-CN"/>
        </w:rPr>
        <w:t>：</w:t>
      </w:r>
    </w:p>
    <w:p w14:paraId="2152D8A4">
      <w:pPr>
        <w:pStyle w:val="6"/>
        <w:adjustRightInd w:val="0"/>
        <w:spacing w:line="600" w:lineRule="exact"/>
        <w:jc w:val="center"/>
        <w:rPr>
          <w:rFonts w:hint="default" w:ascii="Times New Roman" w:hAnsi="Times New Roman" w:eastAsia="华康简标题宋" w:cs="Times New Roman"/>
          <w:bCs/>
          <w:spacing w:val="-6"/>
          <w:sz w:val="40"/>
          <w:szCs w:val="40"/>
        </w:rPr>
      </w:pPr>
      <w:r>
        <w:rPr>
          <w:rFonts w:hint="eastAsia" w:eastAsia="华康简标题宋" w:cs="Times New Roman"/>
          <w:bCs/>
          <w:spacing w:val="-6"/>
          <w:sz w:val="40"/>
          <w:szCs w:val="40"/>
          <w:lang w:eastAsia="zh-CN"/>
        </w:rPr>
        <w:t>凤岗</w:t>
      </w:r>
      <w:r>
        <w:rPr>
          <w:rFonts w:hint="default" w:ascii="Times New Roman" w:hAnsi="Times New Roman" w:eastAsia="华康简标题宋" w:cs="Times New Roman"/>
          <w:bCs/>
          <w:spacing w:val="-6"/>
          <w:sz w:val="40"/>
          <w:szCs w:val="40"/>
        </w:rPr>
        <w:t>镇单位信息公开保密审查表</w:t>
      </w:r>
    </w:p>
    <w:p w14:paraId="1D8A74D1">
      <w:pPr>
        <w:pStyle w:val="6"/>
        <w:adjustRightInd w:val="0"/>
        <w:spacing w:line="600" w:lineRule="exact"/>
        <w:jc w:val="center"/>
        <w:rPr>
          <w:rFonts w:hint="default" w:ascii="Times New Roman" w:hAnsi="Times New Roman" w:eastAsia="楷体_GB2312" w:cs="Times New Roman"/>
          <w:bCs/>
          <w:spacing w:val="-6"/>
          <w:szCs w:val="31"/>
        </w:rPr>
      </w:pPr>
      <w:r>
        <w:rPr>
          <w:rFonts w:hint="default" w:ascii="Times New Roman" w:hAnsi="Times New Roman" w:eastAsia="楷体_GB2312" w:cs="Times New Roman"/>
          <w:bCs/>
          <w:spacing w:val="-6"/>
          <w:szCs w:val="31"/>
        </w:rPr>
        <w:t>（单位</w:t>
      </w:r>
      <w:r>
        <w:rPr>
          <w:rFonts w:hint="eastAsia" w:eastAsia="楷体_GB2312" w:cs="Times New Roman"/>
          <w:bCs/>
          <w:spacing w:val="-6"/>
          <w:szCs w:val="31"/>
          <w:lang w:eastAsia="zh-CN"/>
        </w:rPr>
        <w:t>自</w:t>
      </w:r>
      <w:r>
        <w:rPr>
          <w:rFonts w:hint="default" w:ascii="Times New Roman" w:hAnsi="Times New Roman" w:eastAsia="楷体_GB2312" w:cs="Times New Roman"/>
          <w:bCs/>
          <w:spacing w:val="-6"/>
          <w:szCs w:val="31"/>
        </w:rPr>
        <w:t>查适用）</w:t>
      </w:r>
    </w:p>
    <w:tbl>
      <w:tblPr>
        <w:tblStyle w:val="3"/>
        <w:tblW w:w="9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522"/>
        <w:gridCol w:w="2885"/>
        <w:gridCol w:w="129"/>
        <w:gridCol w:w="850"/>
        <w:gridCol w:w="2555"/>
      </w:tblGrid>
      <w:tr w14:paraId="7E370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2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3637881A">
            <w:pPr>
              <w:pStyle w:val="6"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申请</w:t>
            </w:r>
          </w:p>
          <w:p w14:paraId="2F69792D">
            <w:pPr>
              <w:pStyle w:val="6"/>
              <w:adjustRightInd w:val="0"/>
              <w:snapToGrid w:val="0"/>
              <w:jc w:val="center"/>
              <w:rPr>
                <w:rFonts w:hint="default" w:ascii="Times New Roman" w:hAnsi="Times New Roman" w:eastAsia="华文中宋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部门</w:t>
            </w:r>
          </w:p>
        </w:tc>
        <w:tc>
          <w:tcPr>
            <w:tcW w:w="7941" w:type="dxa"/>
            <w:gridSpan w:val="5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2DAFC5F">
            <w:pPr>
              <w:pStyle w:val="6"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spacing w:val="-8"/>
                <w:sz w:val="24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pacing w:val="-8"/>
                <w:sz w:val="24"/>
                <w:szCs w:val="18"/>
                <w:lang w:val="en-US" w:eastAsia="zh-CN"/>
              </w:rPr>
              <w:t>东莞市凤岗镇教育管理中心</w:t>
            </w:r>
          </w:p>
        </w:tc>
      </w:tr>
      <w:tr w14:paraId="43D32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2" w:type="dxa"/>
            <w:tcBorders>
              <w:left w:val="single" w:color="auto" w:sz="12" w:space="0"/>
            </w:tcBorders>
            <w:noWrap w:val="0"/>
            <w:vAlign w:val="center"/>
          </w:tcPr>
          <w:p w14:paraId="50DD4012">
            <w:pPr>
              <w:pStyle w:val="6"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文件</w:t>
            </w:r>
          </w:p>
          <w:p w14:paraId="24A47386">
            <w:pPr>
              <w:pStyle w:val="6"/>
              <w:adjustRightInd w:val="0"/>
              <w:snapToGrid w:val="0"/>
              <w:jc w:val="center"/>
              <w:rPr>
                <w:rFonts w:hint="default" w:ascii="Times New Roman" w:hAnsi="Times New Roman" w:eastAsia="华文中宋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标题</w:t>
            </w:r>
          </w:p>
        </w:tc>
        <w:tc>
          <w:tcPr>
            <w:tcW w:w="4536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6B106DA3">
            <w:pPr>
              <w:pStyle w:val="6"/>
              <w:adjustRightInd w:val="0"/>
              <w:snapToGrid w:val="0"/>
              <w:rPr>
                <w:rFonts w:hint="default" w:ascii="Times New Roman" w:hAnsi="Times New Roman" w:eastAsia="宋体" w:cs="Times New Roman"/>
                <w:color w:val="000000"/>
                <w:spacing w:val="-8"/>
                <w:sz w:val="24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>东莞市凤岗镇教育管理中心2025年度预算追加项目绩效目标</w:t>
            </w: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31F1AE96">
            <w:pPr>
              <w:pStyle w:val="6"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/>
                <w:spacing w:val="-8"/>
                <w:sz w:val="24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文号</w:t>
            </w:r>
          </w:p>
        </w:tc>
        <w:tc>
          <w:tcPr>
            <w:tcW w:w="2555" w:type="dxa"/>
            <w:tcBorders>
              <w:right w:val="single" w:color="auto" w:sz="12" w:space="0"/>
            </w:tcBorders>
            <w:noWrap w:val="0"/>
            <w:vAlign w:val="center"/>
          </w:tcPr>
          <w:p w14:paraId="1846AB8D">
            <w:pPr>
              <w:pStyle w:val="6"/>
              <w:adjustRightInd w:val="0"/>
              <w:snapToGrid w:val="0"/>
              <w:rPr>
                <w:rFonts w:hint="default" w:ascii="Times New Roman" w:hAnsi="Times New Roman" w:eastAsia="宋体" w:cs="Times New Roman"/>
                <w:color w:val="000000"/>
                <w:spacing w:val="-8"/>
                <w:sz w:val="24"/>
                <w:szCs w:val="18"/>
              </w:rPr>
            </w:pPr>
          </w:p>
        </w:tc>
      </w:tr>
      <w:tr w14:paraId="45236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exact"/>
          <w:jc w:val="center"/>
        </w:trPr>
        <w:tc>
          <w:tcPr>
            <w:tcW w:w="1622" w:type="dxa"/>
            <w:tcBorders>
              <w:left w:val="single" w:color="auto" w:sz="12" w:space="0"/>
            </w:tcBorders>
            <w:noWrap w:val="0"/>
            <w:vAlign w:val="center"/>
          </w:tcPr>
          <w:p w14:paraId="0DE77E95">
            <w:pPr>
              <w:pStyle w:val="6"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是否属于规范性文件</w:t>
            </w:r>
          </w:p>
        </w:tc>
        <w:tc>
          <w:tcPr>
            <w:tcW w:w="7941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 w14:paraId="5BFB329C">
            <w:pPr>
              <w:pStyle w:val="6"/>
              <w:adjustRightInd w:val="0"/>
              <w:snapToGrid w:val="0"/>
              <w:ind w:left="326" w:hanging="326" w:hangingChars="160"/>
              <w:rPr>
                <w:rFonts w:hint="default" w:ascii="Times New Roman" w:hAnsi="Times New Roman" w:eastAsia="宋体" w:cs="Times New Roman"/>
                <w:color w:val="000000"/>
                <w:spacing w:val="-8"/>
                <w:w w:val="9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A3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 xml:space="preserve">是   </w:t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52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>否</w:t>
            </w:r>
          </w:p>
        </w:tc>
      </w:tr>
      <w:tr w14:paraId="52CDF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622" w:type="dxa"/>
            <w:tcBorders>
              <w:left w:val="single" w:color="auto" w:sz="12" w:space="0"/>
            </w:tcBorders>
            <w:noWrap w:val="0"/>
            <w:vAlign w:val="center"/>
          </w:tcPr>
          <w:p w14:paraId="153CE73B">
            <w:pPr>
              <w:pStyle w:val="6"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拟公开渠道</w:t>
            </w:r>
          </w:p>
        </w:tc>
        <w:tc>
          <w:tcPr>
            <w:tcW w:w="7941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 w14:paraId="2D7D2184">
            <w:pPr>
              <w:pStyle w:val="6"/>
              <w:adjustRightInd w:val="0"/>
              <w:snapToGrid w:val="0"/>
              <w:spacing w:line="360" w:lineRule="auto"/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52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 xml:space="preserve">政府网站        </w:t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A3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 xml:space="preserve">公开查阅点        </w:t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A3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 xml:space="preserve">报刊        </w:t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A3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>公告栏</w:t>
            </w:r>
          </w:p>
          <w:p w14:paraId="1FF2953F">
            <w:pPr>
              <w:pStyle w:val="6"/>
              <w:adjustRightInd w:val="0"/>
              <w:snapToGrid w:val="0"/>
              <w:spacing w:line="360" w:lineRule="auto"/>
              <w:rPr>
                <w:rFonts w:hint="default" w:ascii="Times New Roman" w:hAnsi="Times New Roman" w:eastAsia="黑体" w:cs="Times New Roman"/>
                <w:color w:val="000000"/>
                <w:spacing w:val="-8"/>
                <w:w w:val="9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A3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 xml:space="preserve">微信公众号等新媒体        </w:t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A3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>其他：</w:t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  <w:u w:val="single"/>
              </w:rPr>
              <w:t xml:space="preserve">              </w:t>
            </w:r>
          </w:p>
        </w:tc>
      </w:tr>
      <w:tr w14:paraId="6E5C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622" w:type="dxa"/>
            <w:tcBorders>
              <w:left w:val="single" w:color="auto" w:sz="12" w:space="0"/>
            </w:tcBorders>
            <w:noWrap w:val="0"/>
            <w:vAlign w:val="center"/>
          </w:tcPr>
          <w:p w14:paraId="06E03D20">
            <w:pPr>
              <w:pStyle w:val="6"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拟公开对象</w:t>
            </w:r>
          </w:p>
        </w:tc>
        <w:tc>
          <w:tcPr>
            <w:tcW w:w="7941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 w14:paraId="171B6DB0">
            <w:pPr>
              <w:pStyle w:val="6"/>
              <w:adjustRightInd w:val="0"/>
              <w:snapToGrid w:val="0"/>
              <w:rPr>
                <w:rFonts w:hint="default" w:ascii="Times New Roman" w:hAnsi="Times New Roman" w:eastAsia="宋体" w:cs="Times New Roman"/>
                <w:color w:val="000000"/>
                <w:spacing w:val="-8"/>
                <w:w w:val="9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52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 xml:space="preserve">全社会     </w:t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A3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 xml:space="preserve">特定群体 </w:t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  <w:u w:val="single"/>
              </w:rPr>
              <w:t xml:space="preserve">                 </w:t>
            </w:r>
          </w:p>
        </w:tc>
      </w:tr>
      <w:tr w14:paraId="7EB49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1622" w:type="dxa"/>
            <w:tcBorders>
              <w:left w:val="single" w:color="auto" w:sz="12" w:space="0"/>
            </w:tcBorders>
            <w:noWrap w:val="0"/>
            <w:vAlign w:val="center"/>
          </w:tcPr>
          <w:p w14:paraId="2A0CBBA5">
            <w:pPr>
              <w:pStyle w:val="6"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拟公开时间</w:t>
            </w:r>
          </w:p>
        </w:tc>
        <w:tc>
          <w:tcPr>
            <w:tcW w:w="7941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 w14:paraId="21D2B4E4">
            <w:pPr>
              <w:pStyle w:val="6"/>
              <w:adjustRightInd w:val="0"/>
              <w:snapToGrid w:val="0"/>
              <w:rPr>
                <w:rFonts w:hint="default" w:ascii="Times New Roman" w:hAnsi="Times New Roman" w:eastAsia="宋体" w:cs="Times New Roman"/>
                <w:color w:val="000000"/>
                <w:spacing w:val="-8"/>
                <w:w w:val="9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52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 xml:space="preserve">长期     </w:t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sym w:font="Wingdings 2" w:char="00A3"/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</w:rPr>
              <w:t xml:space="preserve">特定时间 </w:t>
            </w:r>
            <w:r>
              <w:rPr>
                <w:rFonts w:hint="default" w:ascii="Times New Roman" w:hAnsi="Times New Roman" w:eastAsia="黑体" w:cs="Times New Roman"/>
                <w:color w:val="000000"/>
                <w:spacing w:val="-8"/>
                <w:sz w:val="22"/>
                <w:szCs w:val="22"/>
                <w:u w:val="single"/>
              </w:rPr>
              <w:t xml:space="preserve">                 </w:t>
            </w:r>
          </w:p>
        </w:tc>
      </w:tr>
      <w:tr w14:paraId="106C0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atLeast"/>
          <w:jc w:val="center"/>
        </w:trPr>
        <w:tc>
          <w:tcPr>
            <w:tcW w:w="1622" w:type="dxa"/>
            <w:tcBorders>
              <w:left w:val="single" w:color="auto" w:sz="12" w:space="0"/>
            </w:tcBorders>
            <w:noWrap w:val="0"/>
            <w:vAlign w:val="center"/>
          </w:tcPr>
          <w:p w14:paraId="6954837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公开依据或事由说明</w:t>
            </w:r>
          </w:p>
        </w:tc>
        <w:tc>
          <w:tcPr>
            <w:tcW w:w="7941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 w14:paraId="2A587595">
            <w:pPr>
              <w:rPr>
                <w:rFonts w:hint="default" w:ascii="Times New Roman" w:hAnsi="Times New Roman" w:eastAsia="仿宋_GB2312" w:cs="Times New Roman"/>
                <w:sz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u w:val="single"/>
                <w:lang w:val="en-US" w:eastAsia="zh-CN"/>
              </w:rPr>
              <w:t>根据《凤岗镇财政支出预算绩效目标管理办法》凤府办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>〔</w:t>
            </w:r>
            <w:r>
              <w:rPr>
                <w:rFonts w:hint="eastAsia" w:ascii="Times New Roman" w:hAnsi="Times New Roman" w:eastAsia="仿宋_GB2312" w:cs="Times New Roman"/>
                <w:sz w:val="24"/>
                <w:u w:val="single"/>
                <w:lang w:val="en-US" w:eastAsia="zh-CN"/>
              </w:rPr>
              <w:t>2018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>〕</w:t>
            </w:r>
            <w:r>
              <w:rPr>
                <w:rFonts w:hint="eastAsia" w:ascii="Times New Roman" w:hAnsi="Times New Roman" w:eastAsia="仿宋_GB2312" w:cs="Times New Roman"/>
                <w:sz w:val="24"/>
                <w:u w:val="single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>号</w:t>
            </w:r>
            <w:r>
              <w:rPr>
                <w:rFonts w:hint="eastAsia" w:ascii="Times New Roman" w:hAnsi="Times New Roman" w:eastAsia="仿宋_GB2312" w:cs="Times New Roman"/>
                <w:sz w:val="24"/>
                <w:u w:val="single"/>
                <w:lang w:val="en-US" w:eastAsia="zh-CN"/>
              </w:rPr>
              <w:t>要求进行公开。</w:t>
            </w:r>
          </w:p>
        </w:tc>
      </w:tr>
      <w:tr w14:paraId="75BFB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8" w:hRule="atLeast"/>
          <w:jc w:val="center"/>
        </w:trPr>
        <w:tc>
          <w:tcPr>
            <w:tcW w:w="1622" w:type="dxa"/>
            <w:tcBorders>
              <w:left w:val="single" w:color="auto" w:sz="12" w:space="0"/>
            </w:tcBorders>
            <w:noWrap w:val="0"/>
            <w:vAlign w:val="center"/>
          </w:tcPr>
          <w:p w14:paraId="18C665D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业务负责人意见</w:t>
            </w:r>
          </w:p>
        </w:tc>
        <w:tc>
          <w:tcPr>
            <w:tcW w:w="7941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 w14:paraId="2A125D55">
            <w:pP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bookmarkStart w:id="0" w:name="_GoBack"/>
            <w:bookmarkEnd w:id="0"/>
          </w:p>
        </w:tc>
      </w:tr>
      <w:tr w14:paraId="36FA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1622" w:type="dxa"/>
            <w:tcBorders>
              <w:left w:val="single" w:color="auto" w:sz="12" w:space="0"/>
            </w:tcBorders>
            <w:noWrap w:val="0"/>
            <w:vAlign w:val="center"/>
          </w:tcPr>
          <w:p w14:paraId="3CD979C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分管副职领导意见</w:t>
            </w:r>
          </w:p>
        </w:tc>
        <w:tc>
          <w:tcPr>
            <w:tcW w:w="7941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 w14:paraId="7D9DBAC9">
            <w:pP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</w:p>
        </w:tc>
      </w:tr>
      <w:tr w14:paraId="5683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atLeast"/>
          <w:jc w:val="center"/>
        </w:trPr>
        <w:tc>
          <w:tcPr>
            <w:tcW w:w="1622" w:type="dxa"/>
            <w:tcBorders>
              <w:left w:val="single" w:color="auto" w:sz="12" w:space="0"/>
            </w:tcBorders>
            <w:noWrap w:val="0"/>
            <w:vAlign w:val="center"/>
          </w:tcPr>
          <w:p w14:paraId="3E4FB2A4">
            <w:pPr>
              <w:pStyle w:val="6"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单位负责人</w:t>
            </w:r>
          </w:p>
          <w:p w14:paraId="56366610">
            <w:pPr>
              <w:pStyle w:val="6"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-8"/>
                <w:sz w:val="26"/>
                <w:szCs w:val="26"/>
              </w:rPr>
              <w:t>意见</w:t>
            </w:r>
          </w:p>
        </w:tc>
        <w:tc>
          <w:tcPr>
            <w:tcW w:w="7941" w:type="dxa"/>
            <w:gridSpan w:val="5"/>
            <w:tcBorders>
              <w:right w:val="single" w:color="auto" w:sz="12" w:space="0"/>
            </w:tcBorders>
            <w:noWrap w:val="0"/>
            <w:vAlign w:val="bottom"/>
          </w:tcPr>
          <w:p w14:paraId="30732A71">
            <w:pP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                           （公章）</w:t>
            </w:r>
          </w:p>
        </w:tc>
      </w:tr>
      <w:tr w14:paraId="3B9F6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3144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center"/>
          </w:tcPr>
          <w:p w14:paraId="0A9316DE">
            <w:pPr>
              <w:pStyle w:val="6"/>
              <w:adjustRightInd w:val="0"/>
              <w:snapToGrid w:val="0"/>
              <w:rPr>
                <w:rFonts w:hint="default" w:ascii="Times New Roman" w:hAnsi="Times New Roman" w:eastAsia="宋体" w:cs="Times New Roman"/>
                <w:spacing w:val="-8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spacing w:val="-8"/>
                <w:sz w:val="26"/>
                <w:szCs w:val="26"/>
              </w:rPr>
              <w:t>经手人：</w:t>
            </w:r>
          </w:p>
        </w:tc>
        <w:tc>
          <w:tcPr>
            <w:tcW w:w="2885" w:type="dxa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center"/>
          </w:tcPr>
          <w:p w14:paraId="1F8BF5BE">
            <w:pPr>
              <w:pStyle w:val="6"/>
              <w:adjustRightInd w:val="0"/>
              <w:snapToGrid w:val="0"/>
              <w:jc w:val="left"/>
              <w:rPr>
                <w:rFonts w:hint="default" w:ascii="Times New Roman" w:hAnsi="Times New Roman" w:eastAsia="宋体" w:cs="Times New Roman"/>
                <w:spacing w:val="-8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spacing w:val="-8"/>
                <w:sz w:val="26"/>
                <w:szCs w:val="26"/>
              </w:rPr>
              <w:t>联系电话：</w:t>
            </w:r>
          </w:p>
        </w:tc>
        <w:tc>
          <w:tcPr>
            <w:tcW w:w="3534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center"/>
          </w:tcPr>
          <w:p w14:paraId="39CD0326">
            <w:pPr>
              <w:pStyle w:val="6"/>
              <w:adjustRightInd w:val="0"/>
              <w:snapToGrid w:val="0"/>
              <w:ind w:firstLine="244" w:firstLineChars="100"/>
              <w:rPr>
                <w:rFonts w:hint="default" w:ascii="Times New Roman" w:hAnsi="Times New Roman" w:eastAsia="宋体" w:cs="Times New Roman"/>
                <w:spacing w:val="-8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spacing w:val="-8"/>
                <w:sz w:val="26"/>
                <w:szCs w:val="26"/>
              </w:rPr>
              <w:t>送审日期：</w:t>
            </w:r>
          </w:p>
        </w:tc>
      </w:tr>
    </w:tbl>
    <w:p w14:paraId="1133F3E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left="-24" w:leftChars="-295" w:right="-613" w:rightChars="-292" w:hanging="595" w:hangingChars="242"/>
        <w:textAlignment w:val="auto"/>
        <w:rPr>
          <w:rFonts w:hint="default" w:ascii="Times New Roman" w:hAnsi="Times New Roman" w:eastAsia="黑体" w:cs="Times New Roman"/>
          <w:spacing w:val="8"/>
          <w:sz w:val="23"/>
          <w:szCs w:val="23"/>
        </w:rPr>
      </w:pPr>
      <w:r>
        <w:rPr>
          <w:rFonts w:hint="default" w:ascii="Times New Roman" w:hAnsi="Times New Roman" w:eastAsia="黑体" w:cs="Times New Roman"/>
          <w:spacing w:val="8"/>
          <w:sz w:val="23"/>
          <w:szCs w:val="23"/>
        </w:rPr>
        <w:t>填表说明：</w:t>
      </w:r>
    </w:p>
    <w:p w14:paraId="1E6182A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left="-687" w:leftChars="-327" w:right="-613" w:rightChars="-292" w:firstLine="413" w:firstLineChars="171"/>
        <w:textAlignment w:val="auto"/>
        <w:rPr>
          <w:rFonts w:hint="default" w:ascii="Times New Roman" w:hAnsi="Times New Roman" w:eastAsia="楷体_GB2312" w:cs="Times New Roman"/>
          <w:spacing w:val="6"/>
          <w:sz w:val="23"/>
          <w:szCs w:val="23"/>
        </w:rPr>
      </w:pPr>
      <w:r>
        <w:rPr>
          <w:rFonts w:hint="default" w:ascii="Times New Roman" w:hAnsi="Times New Roman" w:eastAsia="楷体_GB2312" w:cs="Times New Roman"/>
          <w:spacing w:val="6"/>
          <w:sz w:val="23"/>
          <w:szCs w:val="23"/>
        </w:rPr>
        <w:t>（一）此表用于单位信息公开前的保密审查，信息公开要严格执行“先审查，后公开”的原则。单位负责人是本单位保密工作的第一责任人，要加强对信息公开的保密审查工作。</w:t>
      </w:r>
    </w:p>
    <w:p w14:paraId="0BA7CF7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left="-687" w:leftChars="-327" w:right="-613" w:rightChars="-292" w:firstLine="413" w:firstLineChars="171"/>
        <w:textAlignment w:val="auto"/>
        <w:rPr>
          <w:rFonts w:hint="default" w:ascii="Times New Roman" w:hAnsi="Times New Roman" w:eastAsia="楷体_GB2312" w:cs="Times New Roman"/>
          <w:spacing w:val="6"/>
          <w:sz w:val="23"/>
          <w:szCs w:val="23"/>
        </w:rPr>
      </w:pPr>
      <w:r>
        <w:rPr>
          <w:rFonts w:hint="default" w:ascii="Times New Roman" w:hAnsi="Times New Roman" w:eastAsia="楷体_GB2312" w:cs="Times New Roman"/>
          <w:spacing w:val="6"/>
          <w:sz w:val="23"/>
          <w:szCs w:val="23"/>
        </w:rPr>
        <w:t>（二）以后在“中国东莞”网</w:t>
      </w:r>
      <w:r>
        <w:rPr>
          <w:rFonts w:hint="eastAsia" w:eastAsia="楷体_GB2312" w:cs="Times New Roman"/>
          <w:spacing w:val="6"/>
          <w:sz w:val="23"/>
          <w:szCs w:val="23"/>
          <w:lang w:eastAsia="zh-CN"/>
        </w:rPr>
        <w:t>凤岗</w:t>
      </w:r>
      <w:r>
        <w:rPr>
          <w:rFonts w:hint="default" w:ascii="Times New Roman" w:hAnsi="Times New Roman" w:eastAsia="楷体_GB2312" w:cs="Times New Roman"/>
          <w:spacing w:val="6"/>
          <w:sz w:val="23"/>
          <w:szCs w:val="23"/>
        </w:rPr>
        <w:t>频道公开的信息，本单位必须先进行保密审查，填报审查表，经本单位负责人签名，方可公开。</w:t>
      </w:r>
    </w:p>
    <w:p w14:paraId="3FD5A32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left="-687" w:leftChars="-327" w:right="-613" w:rightChars="-292" w:firstLine="413" w:firstLineChars="171"/>
        <w:textAlignment w:val="auto"/>
        <w:rPr>
          <w:rFonts w:hint="default" w:ascii="Times New Roman" w:hAnsi="Times New Roman" w:eastAsia="楷体_GB2312" w:cs="Times New Roman"/>
          <w:spacing w:val="6"/>
          <w:sz w:val="23"/>
          <w:szCs w:val="23"/>
        </w:rPr>
      </w:pPr>
      <w:r>
        <w:rPr>
          <w:rFonts w:hint="default" w:ascii="Times New Roman" w:hAnsi="Times New Roman" w:eastAsia="楷体_GB2312" w:cs="Times New Roman"/>
          <w:spacing w:val="6"/>
          <w:sz w:val="23"/>
          <w:szCs w:val="23"/>
        </w:rPr>
        <w:t>（三）在网站或新媒体上发布公开的信息后，必须核对线上显示内容、格式等是否有误。</w:t>
      </w:r>
    </w:p>
    <w:p w14:paraId="71DAB5E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left="-687" w:leftChars="-327" w:right="-613" w:rightChars="-292" w:firstLine="413" w:firstLineChars="171"/>
        <w:textAlignment w:val="auto"/>
        <w:rPr>
          <w:rFonts w:hint="default" w:ascii="Times New Roman" w:hAnsi="Times New Roman" w:eastAsia="楷体_GB2312" w:cs="Times New Roman"/>
          <w:spacing w:val="6"/>
          <w:sz w:val="23"/>
          <w:szCs w:val="23"/>
          <w:lang w:eastAsia="zh-CN"/>
        </w:rPr>
      </w:pPr>
      <w:r>
        <w:rPr>
          <w:rFonts w:hint="default" w:ascii="Times New Roman" w:hAnsi="Times New Roman" w:eastAsia="楷体_GB2312" w:cs="Times New Roman"/>
          <w:spacing w:val="6"/>
          <w:sz w:val="23"/>
          <w:szCs w:val="23"/>
          <w:lang w:eastAsia="zh-CN"/>
        </w:rPr>
        <w:t>（四）是否属于规范性文件，请具体参考《广东省行政规范性文件管理规定》（粤府令第277号）等文件确定。如有疑问，请联系</w:t>
      </w:r>
      <w:r>
        <w:rPr>
          <w:rFonts w:hint="eastAsia" w:eastAsia="楷体_GB2312" w:cs="Times New Roman"/>
          <w:spacing w:val="6"/>
          <w:sz w:val="23"/>
          <w:szCs w:val="23"/>
          <w:lang w:eastAsia="zh-CN"/>
        </w:rPr>
        <w:t>凤岗</w:t>
      </w:r>
      <w:r>
        <w:rPr>
          <w:rFonts w:hint="default" w:ascii="Times New Roman" w:hAnsi="Times New Roman" w:eastAsia="楷体_GB2312" w:cs="Times New Roman"/>
          <w:spacing w:val="6"/>
          <w:sz w:val="23"/>
          <w:szCs w:val="23"/>
          <w:lang w:eastAsia="zh-CN"/>
        </w:rPr>
        <w:t>司法分局，联系电话：</w:t>
      </w:r>
      <w:r>
        <w:rPr>
          <w:rFonts w:hint="eastAsia" w:eastAsia="楷体_GB2312" w:cs="Times New Roman"/>
          <w:spacing w:val="6"/>
          <w:sz w:val="23"/>
          <w:szCs w:val="23"/>
          <w:lang w:val="en-US" w:eastAsia="zh-CN"/>
        </w:rPr>
        <w:t>82163514</w:t>
      </w:r>
      <w:r>
        <w:rPr>
          <w:rFonts w:hint="default" w:ascii="Times New Roman" w:hAnsi="Times New Roman" w:eastAsia="楷体_GB2312" w:cs="Times New Roman"/>
          <w:spacing w:val="6"/>
          <w:sz w:val="23"/>
          <w:szCs w:val="23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8A21F5-B68D-4619-8585-50AF5C0D956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3420868-BADB-4D01-AD13-FD658CC7B9E8}"/>
  </w:font>
  <w:font w:name="华康简标题宋">
    <w:altName w:val="宋体"/>
    <w:panose1 w:val="02010609000101010101"/>
    <w:charset w:val="80"/>
    <w:family w:val="modern"/>
    <w:pitch w:val="default"/>
    <w:sig w:usb0="00000000" w:usb1="00000000" w:usb2="00000000" w:usb3="00000000" w:csb0="00000000" w:csb1="00000000"/>
    <w:embedRegular r:id="rId3" w:fontKey="{03F6A776-D057-49B4-A5F2-D102F9E3157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AE6A7BE2-B9B0-45E6-B7AA-6B9B0B1596D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005A5472-AF8F-46EF-B77E-BE5BAD280797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7FEE8865-B7CF-4E57-8213-4B7B48362F3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ODIxNzNiNjU1Nzk5ZTQ0ZTQ2YzdjMTMzOTA1YzcifQ=="/>
  </w:docVars>
  <w:rsids>
    <w:rsidRoot w:val="00000000"/>
    <w:rsid w:val="015123B9"/>
    <w:rsid w:val="0B1B1342"/>
    <w:rsid w:val="0C3E79DE"/>
    <w:rsid w:val="1092654A"/>
    <w:rsid w:val="11581029"/>
    <w:rsid w:val="14F72E20"/>
    <w:rsid w:val="17774FA7"/>
    <w:rsid w:val="1C3E30E2"/>
    <w:rsid w:val="1CC7573F"/>
    <w:rsid w:val="1EAA2CB1"/>
    <w:rsid w:val="1FD21E6E"/>
    <w:rsid w:val="23E67339"/>
    <w:rsid w:val="2432029C"/>
    <w:rsid w:val="269C7DE7"/>
    <w:rsid w:val="2D1D6CC8"/>
    <w:rsid w:val="2FEB6435"/>
    <w:rsid w:val="2FFB511A"/>
    <w:rsid w:val="339D3143"/>
    <w:rsid w:val="37F87A65"/>
    <w:rsid w:val="3A095467"/>
    <w:rsid w:val="3CF25AF7"/>
    <w:rsid w:val="3DCDF17B"/>
    <w:rsid w:val="3E7E6F6C"/>
    <w:rsid w:val="405F16F6"/>
    <w:rsid w:val="409D5D7A"/>
    <w:rsid w:val="40A12F70"/>
    <w:rsid w:val="40A6673A"/>
    <w:rsid w:val="41C8118C"/>
    <w:rsid w:val="43C02F79"/>
    <w:rsid w:val="4A502085"/>
    <w:rsid w:val="4CD15729"/>
    <w:rsid w:val="599D5EDA"/>
    <w:rsid w:val="59B25856"/>
    <w:rsid w:val="5C85673E"/>
    <w:rsid w:val="5CA93C63"/>
    <w:rsid w:val="5EAA35A6"/>
    <w:rsid w:val="628A3B49"/>
    <w:rsid w:val="683E1F97"/>
    <w:rsid w:val="6E111E08"/>
    <w:rsid w:val="6EFF5461"/>
    <w:rsid w:val="6FD607DD"/>
    <w:rsid w:val="744F170E"/>
    <w:rsid w:val="75802C86"/>
    <w:rsid w:val="7A560E98"/>
    <w:rsid w:val="7BB278F8"/>
    <w:rsid w:val="7C492337"/>
    <w:rsid w:val="7F9DE924"/>
    <w:rsid w:val="7FF968D9"/>
    <w:rsid w:val="7FFFB797"/>
    <w:rsid w:val="BEFE6873"/>
    <w:rsid w:val="CDFCED4B"/>
    <w:rsid w:val="CFFF5D88"/>
    <w:rsid w:val="F93DA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正文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482</Words>
  <Characters>501</Characters>
  <Lines>0</Lines>
  <Paragraphs>0</Paragraphs>
  <TotalTime>2</TotalTime>
  <ScaleCrop>false</ScaleCrop>
  <LinksUpToDate>false</LinksUpToDate>
  <CharactersWithSpaces>636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2022-05-13T22:07:00Z</dcterms:created>
  <dc:creator>Administrator</dc:creator>
  <cp:lastModifiedBy>俩個人'天空</cp:lastModifiedBy>
  <dcterms:modified xsi:type="dcterms:W3CDTF">2025-12-17T07:14:06Z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120CBAB8C6014EDBAE90097316A4BB84_12</vt:lpwstr>
  </property>
  <property fmtid="{D5CDD505-2E9C-101B-9397-08002B2CF9AE}" pid="4" name="KSOTemplateDocerSaveRecord">
    <vt:lpwstr>eyJoZGlkIjoiMGY1MTk3ZGY0OTY0MWQ1MTBhZWQyNWMzZWE3ZDlkNGUiLCJ1c2VySWQiOiI0MDc3ODkzOTUifQ==</vt:lpwstr>
  </property>
</Properties>
</file>